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E7" w:rsidRPr="004810FA" w:rsidRDefault="009357E7" w:rsidP="009357E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0FA">
        <w:rPr>
          <w:rFonts w:ascii="Times New Roman" w:hAnsi="Times New Roman" w:cs="Times New Roman"/>
          <w:sz w:val="24"/>
          <w:szCs w:val="24"/>
        </w:rPr>
        <w:t>УТВЕРЖДАЮ</w:t>
      </w:r>
    </w:p>
    <w:p w:rsidR="009357E7" w:rsidRPr="004810FA" w:rsidRDefault="009357E7" w:rsidP="009357E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0FA">
        <w:rPr>
          <w:rFonts w:ascii="Times New Roman" w:hAnsi="Times New Roman" w:cs="Times New Roman"/>
          <w:sz w:val="24"/>
          <w:szCs w:val="24"/>
        </w:rPr>
        <w:t>Директор АУК УР «РДНТ»</w:t>
      </w:r>
    </w:p>
    <w:tbl>
      <w:tblPr>
        <w:tblW w:w="3260" w:type="dxa"/>
        <w:tblInd w:w="6629" w:type="dxa"/>
        <w:tblLook w:val="04A0"/>
      </w:tblPr>
      <w:tblGrid>
        <w:gridCol w:w="3341"/>
      </w:tblGrid>
      <w:tr w:rsidR="009357E7" w:rsidRPr="004810FA" w:rsidTr="000413EE">
        <w:tc>
          <w:tcPr>
            <w:tcW w:w="3260" w:type="dxa"/>
            <w:hideMark/>
          </w:tcPr>
          <w:p w:rsidR="009357E7" w:rsidRDefault="009357E7" w:rsidP="000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4908" cy="1276350"/>
                  <wp:effectExtent l="1905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0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E7" w:rsidRPr="004810FA" w:rsidRDefault="009357E7" w:rsidP="000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810FA">
              <w:rPr>
                <w:rFonts w:ascii="Times New Roman" w:hAnsi="Times New Roman" w:cs="Times New Roman"/>
                <w:sz w:val="24"/>
                <w:szCs w:val="24"/>
              </w:rPr>
              <w:t>С.Р.Кайсина</w:t>
            </w:r>
          </w:p>
        </w:tc>
      </w:tr>
    </w:tbl>
    <w:p w:rsidR="009357E7" w:rsidRPr="009357E7" w:rsidRDefault="009357E7" w:rsidP="009357E7">
      <w:pPr>
        <w:rPr>
          <w:rFonts w:ascii="Times New Roman" w:hAnsi="Times New Roman" w:cs="Times New Roman"/>
          <w:sz w:val="36"/>
          <w:szCs w:val="36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Регионального этапа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Всероссийской культурно-просветительской акции для одаренных детей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«Всероссийский фестиваль юных художников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«УНИКУМ»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P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357E7">
        <w:rPr>
          <w:rFonts w:ascii="Times New Roman" w:hAnsi="Times New Roman" w:cs="Times New Roman"/>
          <w:spacing w:val="-2"/>
          <w:sz w:val="28"/>
          <w:szCs w:val="28"/>
        </w:rPr>
        <w:t xml:space="preserve">(проводится под патронатом </w:t>
      </w:r>
      <w:proofErr w:type="gramEnd"/>
    </w:p>
    <w:p w:rsidR="009357E7" w:rsidRP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357E7">
        <w:rPr>
          <w:rFonts w:ascii="Times New Roman" w:hAnsi="Times New Roman" w:cs="Times New Roman"/>
          <w:spacing w:val="-2"/>
          <w:sz w:val="28"/>
          <w:szCs w:val="28"/>
        </w:rPr>
        <w:t>Министерства культуры Российской Федерации)</w:t>
      </w:r>
      <w:proofErr w:type="gramEnd"/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Pr="004C3D5F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Тема фестиваля:</w:t>
      </w:r>
    </w:p>
    <w:p w:rsidR="009357E7" w:rsidRPr="004C3D5F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«Великие имена в истории</w:t>
      </w:r>
      <w:r w:rsidR="00104B4E" w:rsidRPr="004C3D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России»</w:t>
      </w:r>
    </w:p>
    <w:p w:rsidR="00104B4E" w:rsidRPr="004C3D5F" w:rsidRDefault="00104B4E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(Петр</w:t>
      </w:r>
      <w:r w:rsidRPr="004C3D5F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 </w:t>
      </w:r>
      <w:r w:rsidRPr="004C3D5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, Александр Невский, Ф.М. Достоевский)</w:t>
      </w: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9D6A17">
        <w:rPr>
          <w:rFonts w:ascii="Times New Roman" w:hAnsi="Times New Roman" w:cs="Times New Roman"/>
          <w:b/>
          <w:i/>
          <w:spacing w:val="-2"/>
          <w:sz w:val="28"/>
          <w:szCs w:val="28"/>
        </w:rPr>
        <w:t>Цели и задачи фестиваля:</w:t>
      </w: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Художественно-эстетическое воспитание подрастающего поколения,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Выявление и поддержка одарённых детей в области изобразительного,  декоративно-прикладного и фотоискусства, обеспечение соответствующих условий для их образования и творческого развития;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Активное вовлечение детей в возрасте от 10-ти  до 14-ти лет (включительно), проявляющих способности в области рисования и фотографирования, в процесс изучения истории России, позволяет развивать у детей интерес к жизни и достижениям предков, уважение к культуре своего и других народов.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Развитие и популяризация детского художественного творчества и повышение его уровня и качества; содействие развитию творческих способностей детей и подростков;</w:t>
      </w:r>
    </w:p>
    <w:p w:rsidR="009D6A17" w:rsidRPr="00F52C5D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Воспитание гармонично развитой личности, ориентированной на высокие духовно-нравственные ценности;</w:t>
      </w:r>
    </w:p>
    <w:p w:rsidR="00F52C5D" w:rsidRPr="00F52C5D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Пробуждение интереса к историко-культурному наследию родного края;</w:t>
      </w:r>
    </w:p>
    <w:p w:rsidR="00F52C5D" w:rsidRPr="009D6A17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Создание условий для освоения и выражения детьми и подростками понимания традиционной культуры своего народа.</w:t>
      </w:r>
    </w:p>
    <w:p w:rsidR="00104B4E" w:rsidRDefault="00104B4E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F52C5D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5D">
        <w:rPr>
          <w:rFonts w:ascii="Times New Roman" w:hAnsi="Times New Roman" w:cs="Times New Roman"/>
          <w:b/>
          <w:i/>
          <w:sz w:val="28"/>
          <w:szCs w:val="28"/>
        </w:rPr>
        <w:t>Участники Фестиваля</w:t>
      </w:r>
    </w:p>
    <w:p w:rsidR="00F25473" w:rsidRPr="00F52C5D" w:rsidRDefault="00F25473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7E7" w:rsidRPr="00F52C5D" w:rsidRDefault="00795998" w:rsidP="005B0D40">
      <w:pPr>
        <w:jc w:val="both"/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sz w:val="28"/>
          <w:szCs w:val="28"/>
        </w:rPr>
        <w:t xml:space="preserve">В региональном этапе фестиваля </w:t>
      </w:r>
      <w:r w:rsidR="00F25473" w:rsidRP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>(строго)</w:t>
      </w:r>
      <w:r w:rsidR="00F25473" w:rsidRPr="00A9610A">
        <w:rPr>
          <w:rFonts w:ascii="Times New Roman" w:hAnsi="Times New Roman" w:cs="Times New Roman"/>
          <w:sz w:val="28"/>
          <w:szCs w:val="28"/>
        </w:rPr>
        <w:t xml:space="preserve"> </w:t>
      </w:r>
      <w:r w:rsidRPr="00A9610A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F52C5D" w:rsidRPr="00A9610A">
        <w:rPr>
          <w:rFonts w:ascii="Times New Roman" w:hAnsi="Times New Roman" w:cs="Times New Roman"/>
          <w:sz w:val="28"/>
          <w:szCs w:val="28"/>
        </w:rPr>
        <w:t xml:space="preserve"> </w:t>
      </w:r>
      <w:r w:rsidRPr="00A9610A">
        <w:rPr>
          <w:sz w:val="28"/>
          <w:szCs w:val="28"/>
        </w:rPr>
        <w:t xml:space="preserve"> </w:t>
      </w:r>
      <w:r w:rsidRPr="00A9610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A9610A">
        <w:rPr>
          <w:rFonts w:ascii="Times New Roman Udm" w:hAnsi="Times New Roman Udm" w:cs="Times New Roman Udm"/>
          <w:sz w:val="28"/>
          <w:szCs w:val="28"/>
        </w:rPr>
        <w:t>детских художественных школ и художественных отделений детских школ иску</w:t>
      </w:r>
      <w:proofErr w:type="gramStart"/>
      <w:r w:rsidRPr="00A9610A">
        <w:rPr>
          <w:rFonts w:ascii="Times New Roman Udm" w:hAnsi="Times New Roman Udm" w:cs="Times New Roman Udm"/>
          <w:sz w:val="28"/>
          <w:szCs w:val="28"/>
        </w:rPr>
        <w:t>сств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F52C5D" w:rsidRPr="00F52C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5D" w:rsidRPr="00F52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2C5D" w:rsidRPr="00F52C5D">
        <w:rPr>
          <w:rFonts w:ascii="Times New Roman" w:hAnsi="Times New Roman" w:cs="Times New Roman"/>
          <w:sz w:val="28"/>
          <w:szCs w:val="28"/>
        </w:rPr>
        <w:t>озрасте  от 10 до 14 лет (включительно).</w:t>
      </w:r>
    </w:p>
    <w:p w:rsidR="00F52C5D" w:rsidRPr="00F52C5D" w:rsidRDefault="00F52C5D">
      <w:pPr>
        <w:rPr>
          <w:rFonts w:ascii="Times New Roman" w:hAnsi="Times New Roman" w:cs="Times New Roman"/>
          <w:sz w:val="28"/>
          <w:szCs w:val="28"/>
        </w:rPr>
      </w:pPr>
      <w:r w:rsidRPr="00F52C5D">
        <w:rPr>
          <w:rFonts w:ascii="Times New Roman" w:hAnsi="Times New Roman" w:cs="Times New Roman"/>
          <w:sz w:val="28"/>
          <w:szCs w:val="28"/>
        </w:rPr>
        <w:t>Возраст участников определяется на 1 января 2022 г.</w:t>
      </w:r>
    </w:p>
    <w:p w:rsidR="00F52C5D" w:rsidRDefault="00F52C5D" w:rsidP="00F52C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5D">
        <w:rPr>
          <w:rFonts w:ascii="Times New Roman" w:hAnsi="Times New Roman" w:cs="Times New Roman"/>
          <w:b/>
          <w:i/>
          <w:sz w:val="28"/>
          <w:szCs w:val="28"/>
        </w:rPr>
        <w:t>Номинации Фестиваля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декоративно-прикладное искусство;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фотоискусство.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</w:p>
    <w:p w:rsidR="00F52C5D" w:rsidRDefault="00F52C5D" w:rsidP="00F5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52C5D">
        <w:rPr>
          <w:rFonts w:ascii="Times New Roman" w:hAnsi="Times New Roman" w:cs="Times New Roman"/>
          <w:b/>
          <w:sz w:val="28"/>
          <w:szCs w:val="28"/>
        </w:rPr>
        <w:t>Тематику работ на усмотрение автора и его художественного руководителя можно расширить до следующего списка тем: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610A">
        <w:rPr>
          <w:rFonts w:ascii="Times New Roman" w:hAnsi="Times New Roman" w:cs="Times New Roman"/>
          <w:sz w:val="28"/>
          <w:szCs w:val="28"/>
        </w:rPr>
        <w:t>Изобразительное искусство, Декоративно-прикладное искусство:</w:t>
      </w:r>
    </w:p>
    <w:p w:rsidR="00F52C5D" w:rsidRDefault="00F52C5D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город заложен…Петербург Петра Великого</w:t>
      </w:r>
    </w:p>
    <w:p w:rsidR="00F52C5D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Петра </w:t>
      </w:r>
      <w:r w:rsidRPr="004C3D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4C3D5F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Ратные  подвиги Александра Невского</w:t>
      </w:r>
    </w:p>
    <w:p w:rsidR="004C3D5F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Русь Александра Невского</w:t>
      </w:r>
    </w:p>
    <w:p w:rsidR="00A9610A" w:rsidRPr="00A9610A" w:rsidRDefault="004C3D5F" w:rsidP="00A961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color w:val="000000"/>
          <w:sz w:val="28"/>
          <w:szCs w:val="28"/>
        </w:rPr>
        <w:t>Иллюстрации к произведениям Ф.М. Достоевского</w:t>
      </w:r>
    </w:p>
    <w:p w:rsidR="00A9610A" w:rsidRPr="00A9610A" w:rsidRDefault="00A9610A" w:rsidP="00A961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sz w:val="28"/>
          <w:szCs w:val="28"/>
        </w:rPr>
        <w:t xml:space="preserve"> Народные промыслы в зеркале современности</w:t>
      </w:r>
    </w:p>
    <w:p w:rsidR="004C3D5F" w:rsidRDefault="004C3D5F" w:rsidP="00A9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1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Фотоискусство: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память – культурное наследие России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 памятниках архитектуры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герои – будущее России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Ф.М. Достоевскому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Петру Великому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Александру Невскому</w:t>
      </w:r>
    </w:p>
    <w:p w:rsidR="00A9610A" w:rsidRDefault="00A9610A" w:rsidP="00A96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D5F" w:rsidRDefault="004C3D5F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D5F" w:rsidRDefault="004C3D5F" w:rsidP="004C3D5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D5F">
        <w:rPr>
          <w:rFonts w:ascii="Times New Roman" w:hAnsi="Times New Roman" w:cs="Times New Roman"/>
          <w:b/>
          <w:i/>
          <w:sz w:val="28"/>
          <w:szCs w:val="28"/>
        </w:rPr>
        <w:t>Порядок и сроки проведения фестиваля</w:t>
      </w:r>
    </w:p>
    <w:p w:rsidR="004C3D5F" w:rsidRDefault="004C3D5F" w:rsidP="004C3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проводится в </w:t>
      </w:r>
      <w:r w:rsidR="004D1564">
        <w:rPr>
          <w:rFonts w:ascii="Times New Roman" w:hAnsi="Times New Roman" w:cs="Times New Roman"/>
          <w:sz w:val="28"/>
          <w:szCs w:val="28"/>
        </w:rPr>
        <w:t xml:space="preserve"> </w:t>
      </w:r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>три этапа:</w:t>
      </w:r>
    </w:p>
    <w:p w:rsidR="000A1145" w:rsidRDefault="004C3D5F" w:rsidP="005B0D4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1 – </w:t>
      </w:r>
      <w:proofErr w:type="spellStart"/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64">
        <w:rPr>
          <w:rFonts w:ascii="Times New Roman" w:hAnsi="Times New Roman" w:cs="Times New Roman"/>
          <w:b/>
          <w:sz w:val="28"/>
          <w:szCs w:val="28"/>
        </w:rPr>
        <w:t>– региональный</w:t>
      </w:r>
      <w:r w:rsidR="000A11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3D5F" w:rsidRDefault="000A1145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необходимо направить </w:t>
      </w:r>
      <w:r w:rsidR="00E50F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4C4">
        <w:rPr>
          <w:rFonts w:ascii="Times New Roman" w:hAnsi="Times New Roman" w:cs="Times New Roman"/>
          <w:sz w:val="28"/>
          <w:szCs w:val="28"/>
        </w:rPr>
        <w:t xml:space="preserve"> </w:t>
      </w:r>
      <w:r w:rsidR="00E50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 </w:t>
      </w:r>
      <w:r w:rsid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</w:t>
      </w:r>
      <w:r w:rsidR="009A64C4" w:rsidRP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  <w:r w:rsidR="00E50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7 октября </w:t>
      </w:r>
      <w:r w:rsid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г.</w:t>
      </w:r>
      <w:r w:rsidR="009A64C4" w:rsidRP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6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 электронный адрес </w:t>
      </w:r>
      <w:r w:rsidRPr="0039311E">
        <w:rPr>
          <w:rFonts w:ascii="Times New Roman" w:hAnsi="Times New Roman" w:cs="Times New Roman"/>
          <w:sz w:val="28"/>
          <w:szCs w:val="28"/>
        </w:rPr>
        <w:t xml:space="preserve"> </w:t>
      </w:r>
      <w:r w:rsidRPr="0039311E">
        <w:rPr>
          <w:rFonts w:ascii="Times New Roman" w:hAnsi="Times New Roman" w:cs="Times New Roman"/>
          <w:sz w:val="28"/>
          <w:szCs w:val="28"/>
          <w:lang w:val="it-IT"/>
        </w:rPr>
        <w:t xml:space="preserve">e-mail </w:t>
      </w:r>
      <w:r w:rsidR="00743498">
        <w:fldChar w:fldCharType="begin"/>
      </w:r>
      <w:r w:rsidR="00FE2443">
        <w:instrText>HYPERLINK "mailto:cprk9@mail.ru"</w:instrText>
      </w:r>
      <w:r w:rsidR="00743498">
        <w:fldChar w:fldCharType="separate"/>
      </w:r>
      <w:r w:rsidRPr="0039311E">
        <w:rPr>
          <w:rStyle w:val="a7"/>
          <w:rFonts w:ascii="Times New Roman" w:hAnsi="Times New Roman" w:cs="Times New Roman"/>
          <w:sz w:val="28"/>
          <w:szCs w:val="28"/>
          <w:lang w:val="it-IT"/>
        </w:rPr>
        <w:t>cprk9@mail.ru</w:t>
      </w:r>
      <w:r w:rsidR="00743498">
        <w:fldChar w:fldCharType="end"/>
      </w:r>
      <w:r w:rsidR="00853AC7">
        <w:rPr>
          <w:rFonts w:ascii="Times New Roman" w:hAnsi="Times New Roman" w:cs="Times New Roman"/>
          <w:sz w:val="28"/>
          <w:szCs w:val="28"/>
        </w:rPr>
        <w:t>:</w:t>
      </w:r>
    </w:p>
    <w:p w:rsidR="00853AC7" w:rsidRDefault="00A9610A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="00853AC7">
        <w:rPr>
          <w:rFonts w:ascii="Times New Roman" w:hAnsi="Times New Roman" w:cs="Times New Roman"/>
          <w:sz w:val="28"/>
          <w:szCs w:val="28"/>
        </w:rPr>
        <w:t xml:space="preserve"> (обра</w:t>
      </w:r>
      <w:r w:rsidR="006D04B7">
        <w:rPr>
          <w:rFonts w:ascii="Times New Roman" w:hAnsi="Times New Roman" w:cs="Times New Roman"/>
          <w:sz w:val="28"/>
          <w:szCs w:val="28"/>
        </w:rPr>
        <w:t>зец прилагается – Приложение № 3</w:t>
      </w:r>
      <w:r w:rsidR="00853AC7">
        <w:rPr>
          <w:rFonts w:ascii="Times New Roman" w:hAnsi="Times New Roman" w:cs="Times New Roman"/>
          <w:sz w:val="28"/>
          <w:szCs w:val="28"/>
        </w:rPr>
        <w:t>);</w:t>
      </w:r>
    </w:p>
    <w:p w:rsidR="00853AC7" w:rsidRDefault="00853AC7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участника – 2 шт. (портретные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анфас)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фамилии и имени в названии файла;</w:t>
      </w:r>
    </w:p>
    <w:p w:rsidR="00853AC7" w:rsidRDefault="00853AC7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фотоматериалы авторских работ предоставляются в виде цветных фотографий в электронном виде (разрешение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формат рисунка А3) с обязательным указанием в названии файла названия работы и автора (фамилия, имя, возраст)</w:t>
      </w:r>
      <w:r w:rsidR="005B0D40">
        <w:rPr>
          <w:rFonts w:ascii="Times New Roman" w:hAnsi="Times New Roman" w:cs="Times New Roman"/>
          <w:sz w:val="28"/>
          <w:szCs w:val="28"/>
        </w:rPr>
        <w:t>.</w:t>
      </w:r>
    </w:p>
    <w:p w:rsidR="005B0D40" w:rsidRDefault="00853AC7" w:rsidP="005B0D4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10A" w:rsidRPr="00A9610A">
        <w:rPr>
          <w:rFonts w:ascii="Times New Roman" w:hAnsi="Times New Roman" w:cs="Times New Roman"/>
          <w:b/>
          <w:sz w:val="28"/>
          <w:szCs w:val="28"/>
        </w:rPr>
        <w:t>От каждого</w:t>
      </w:r>
      <w:r w:rsidR="00A9610A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не более 5-ти  работ и не более 2-х работ от одного участника.</w:t>
      </w:r>
    </w:p>
    <w:p w:rsidR="005B0D40" w:rsidRDefault="005B0D40" w:rsidP="005B0D4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D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Заявки, направленные с нарушением данного положения не рассматриваются!!!</w:t>
      </w:r>
    </w:p>
    <w:p w:rsidR="00820364" w:rsidRPr="00820364" w:rsidRDefault="00820364" w:rsidP="0082036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1-го регионального этапа будут опубликованы в сети интернет не позднее  </w:t>
      </w:r>
      <w:r w:rsidRPr="00820364">
        <w:rPr>
          <w:rFonts w:ascii="Times New Roman" w:hAnsi="Times New Roman" w:cs="Times New Roman"/>
          <w:b/>
          <w:sz w:val="28"/>
          <w:szCs w:val="28"/>
          <w:u w:val="single"/>
        </w:rPr>
        <w:t>20  октября 2022 г.</w:t>
      </w:r>
    </w:p>
    <w:p w:rsidR="00853AC7" w:rsidRPr="00853AC7" w:rsidRDefault="00853AC7" w:rsidP="00853AC7">
      <w:pPr>
        <w:rPr>
          <w:rFonts w:ascii="Times New Roman" w:hAnsi="Times New Roman" w:cs="Times New Roman"/>
          <w:b/>
          <w:sz w:val="28"/>
          <w:szCs w:val="28"/>
        </w:rPr>
      </w:pPr>
    </w:p>
    <w:p w:rsidR="00853AC7" w:rsidRDefault="007C749E" w:rsidP="007C749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49E">
        <w:rPr>
          <w:rFonts w:ascii="Times New Roman" w:hAnsi="Times New Roman" w:cs="Times New Roman"/>
          <w:b/>
          <w:i/>
          <w:sz w:val="28"/>
          <w:szCs w:val="28"/>
        </w:rPr>
        <w:t>Требования, критерии оценки работ</w:t>
      </w:r>
    </w:p>
    <w:p w:rsidR="007C749E" w:rsidRDefault="007C749E" w:rsidP="007C7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языка;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теме.</w:t>
      </w:r>
    </w:p>
    <w:p w:rsidR="00125D65" w:rsidRDefault="00125D65" w:rsidP="007C7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5D65" w:rsidRDefault="00125D65" w:rsidP="00125D6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D65">
        <w:rPr>
          <w:rFonts w:ascii="Times New Roman" w:hAnsi="Times New Roman" w:cs="Times New Roman"/>
          <w:b/>
          <w:i/>
          <w:sz w:val="28"/>
          <w:szCs w:val="28"/>
        </w:rPr>
        <w:t>Региональная отборочная комиссия</w:t>
      </w:r>
    </w:p>
    <w:p w:rsidR="00125D65" w:rsidRPr="00125D65" w:rsidRDefault="00125D65" w:rsidP="00125D6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D65" w:rsidRDefault="00125D65" w:rsidP="00125D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5D65">
        <w:rPr>
          <w:rFonts w:ascii="Times New Roman" w:hAnsi="Times New Roman" w:cs="Times New Roman"/>
          <w:b/>
          <w:sz w:val="28"/>
          <w:szCs w:val="28"/>
        </w:rPr>
        <w:t>Отбор работ для участия во 2 – м этапе фестиваля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D65" w:rsidRPr="00125D65" w:rsidRDefault="00125D65" w:rsidP="008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5D65">
        <w:rPr>
          <w:rFonts w:ascii="Times New Roman" w:hAnsi="Times New Roman" w:cs="Times New Roman"/>
          <w:sz w:val="28"/>
          <w:szCs w:val="28"/>
        </w:rPr>
        <w:t xml:space="preserve">           Для оценки к</w:t>
      </w:r>
      <w:r>
        <w:rPr>
          <w:rFonts w:ascii="Times New Roman" w:hAnsi="Times New Roman" w:cs="Times New Roman"/>
          <w:sz w:val="28"/>
          <w:szCs w:val="28"/>
        </w:rPr>
        <w:t xml:space="preserve">онкурсных работ формируется  отборочная комиссия </w:t>
      </w:r>
      <w:r w:rsidRPr="00125D65">
        <w:rPr>
          <w:rFonts w:ascii="Times New Roman" w:hAnsi="Times New Roman" w:cs="Times New Roman"/>
          <w:sz w:val="28"/>
          <w:szCs w:val="28"/>
        </w:rPr>
        <w:t xml:space="preserve"> из числа ведущи</w:t>
      </w:r>
      <w:r w:rsidR="005B0D40">
        <w:rPr>
          <w:rFonts w:ascii="Times New Roman" w:hAnsi="Times New Roman" w:cs="Times New Roman"/>
          <w:sz w:val="28"/>
          <w:szCs w:val="28"/>
        </w:rPr>
        <w:t xml:space="preserve">х преподавателей, </w:t>
      </w:r>
      <w:r w:rsidRPr="00125D65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5B0D40">
        <w:rPr>
          <w:rFonts w:ascii="Times New Roman" w:hAnsi="Times New Roman" w:cs="Times New Roman"/>
          <w:sz w:val="28"/>
          <w:szCs w:val="28"/>
        </w:rPr>
        <w:t xml:space="preserve"> и фотографов </w:t>
      </w:r>
      <w:r w:rsidRPr="00125D6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B0D40">
        <w:rPr>
          <w:rFonts w:ascii="Times New Roman" w:hAnsi="Times New Roman" w:cs="Times New Roman"/>
          <w:sz w:val="28"/>
          <w:szCs w:val="28"/>
        </w:rPr>
        <w:t>.</w:t>
      </w:r>
    </w:p>
    <w:p w:rsidR="004C3D5F" w:rsidRDefault="005B0D40" w:rsidP="008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E9C" w:rsidRPr="005B0D4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3AC7" w:rsidRPr="005B0D40">
        <w:rPr>
          <w:rFonts w:ascii="Times New Roman" w:hAnsi="Times New Roman" w:cs="Times New Roman"/>
          <w:sz w:val="28"/>
          <w:szCs w:val="28"/>
        </w:rPr>
        <w:t>1 – го  (</w:t>
      </w:r>
      <w:r w:rsidR="00DE3E9C" w:rsidRPr="005B0D40">
        <w:rPr>
          <w:rFonts w:ascii="Times New Roman" w:hAnsi="Times New Roman" w:cs="Times New Roman"/>
          <w:sz w:val="28"/>
          <w:szCs w:val="28"/>
        </w:rPr>
        <w:t>регионального</w:t>
      </w:r>
      <w:r w:rsidR="00853AC7" w:rsidRPr="005B0D40">
        <w:rPr>
          <w:rFonts w:ascii="Times New Roman" w:hAnsi="Times New Roman" w:cs="Times New Roman"/>
          <w:sz w:val="28"/>
          <w:szCs w:val="28"/>
        </w:rPr>
        <w:t>)</w:t>
      </w:r>
      <w:r w:rsidR="00DE3E9C" w:rsidRPr="005B0D40">
        <w:rPr>
          <w:rFonts w:ascii="Times New Roman" w:hAnsi="Times New Roman" w:cs="Times New Roman"/>
          <w:sz w:val="28"/>
          <w:szCs w:val="28"/>
        </w:rPr>
        <w:t xml:space="preserve">  этапа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 и направляется в адрес Оргкомитета фестиваля заявка для участия во 2-м (заочном) этапе.</w:t>
      </w:r>
      <w:r w:rsidR="00DE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B7" w:rsidRDefault="006D04B7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4B7" w:rsidRDefault="006D04B7" w:rsidP="004C3D5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Подробности об условиях, сроках   и порядке прове</w:t>
      </w:r>
      <w:r w:rsid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дения 2-го и 3-го этапа 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Приложениях</w:t>
      </w:r>
      <w:r w:rsid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№№  1,2 .</w:t>
      </w:r>
    </w:p>
    <w:p w:rsidR="00E50F18" w:rsidRDefault="00E50F18" w:rsidP="004C3D5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F18" w:rsidRDefault="00E50F18" w:rsidP="00E50F18">
      <w:pPr>
        <w:pStyle w:val="1"/>
        <w:jc w:val="center"/>
        <w:rPr>
          <w:rFonts w:ascii="Times New Roman" w:hAnsi="Times New Roman"/>
          <w:b/>
          <w:i/>
          <w:szCs w:val="28"/>
        </w:rPr>
      </w:pPr>
      <w:r w:rsidRPr="00E50F18">
        <w:rPr>
          <w:rFonts w:ascii="Times New Roman" w:hAnsi="Times New Roman"/>
          <w:b/>
          <w:i/>
          <w:szCs w:val="28"/>
        </w:rPr>
        <w:t>Контактные лица, телефоны</w:t>
      </w:r>
    </w:p>
    <w:p w:rsidR="00E50F18" w:rsidRPr="00E50F18" w:rsidRDefault="00E50F18" w:rsidP="00E50F18">
      <w:pPr>
        <w:pStyle w:val="1"/>
        <w:jc w:val="center"/>
        <w:rPr>
          <w:rFonts w:ascii="Times New Roman" w:hAnsi="Times New Roman"/>
          <w:b/>
          <w:i/>
          <w:szCs w:val="28"/>
        </w:rPr>
      </w:pP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1-го регионального этапа Фестиваля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«УНИКУМ»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Евгеньевич.  </w:t>
      </w: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+7(3412) 40-00-39</w:t>
      </w: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426011 г. Ижевск,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284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F18" w:rsidRDefault="0074349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cprk</w:t>
        </w:r>
        <w:r w:rsidR="00E50F18">
          <w:rPr>
            <w:rStyle w:val="a7"/>
            <w:rFonts w:ascii="Times New Roman" w:hAnsi="Times New Roman"/>
            <w:b/>
            <w:szCs w:val="28"/>
          </w:rPr>
          <w:t>9@</w:t>
        </w:r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mail</w:t>
        </w:r>
        <w:r w:rsidR="00E50F18">
          <w:rPr>
            <w:rStyle w:val="a7"/>
            <w:rFonts w:ascii="Times New Roman" w:hAnsi="Times New Roman"/>
            <w:b/>
            <w:szCs w:val="28"/>
          </w:rPr>
          <w:t>.</w:t>
        </w:r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ru</w:t>
        </w:r>
      </w:hyperlink>
      <w:r w:rsidR="00E5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18" w:rsidRPr="00E50F18" w:rsidRDefault="00E50F18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40" w:rsidRPr="008C0CFB" w:rsidRDefault="005B0D40" w:rsidP="008C0CFB">
      <w:pPr>
        <w:rPr>
          <w:rFonts w:ascii="Times New Roman" w:hAnsi="Times New Roman" w:cs="Times New Roman"/>
          <w:sz w:val="28"/>
          <w:szCs w:val="28"/>
        </w:rPr>
      </w:pPr>
    </w:p>
    <w:p w:rsidR="004D1564" w:rsidRPr="00E50F18" w:rsidRDefault="006D04B7" w:rsidP="004D1564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0F18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 w:rsidR="004D1564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F7621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На участие в 1- м (региональном) этапе</w:t>
      </w:r>
    </w:p>
    <w:p w:rsidR="009F7621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Всероссийского фестиваля юных художников</w:t>
      </w:r>
    </w:p>
    <w:p w:rsidR="009F7621" w:rsidRPr="008C0CFB" w:rsidRDefault="009F7621" w:rsidP="008C0C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«УНИКУМ»</w:t>
      </w:r>
    </w:p>
    <w:tbl>
      <w:tblPr>
        <w:tblStyle w:val="a8"/>
        <w:tblW w:w="0" w:type="auto"/>
        <w:tblInd w:w="720" w:type="dxa"/>
        <w:tblLook w:val="04A0"/>
      </w:tblPr>
      <w:tblGrid>
        <w:gridCol w:w="5200"/>
        <w:gridCol w:w="3651"/>
      </w:tblGrid>
      <w:tr w:rsidR="004D1564" w:rsidTr="00374928">
        <w:trPr>
          <w:trHeight w:val="817"/>
        </w:trPr>
        <w:tc>
          <w:tcPr>
            <w:tcW w:w="5200" w:type="dxa"/>
          </w:tcPr>
          <w:p w:rsidR="009F7621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 участника 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28" w:rsidTr="008C0CFB">
        <w:trPr>
          <w:trHeight w:val="143"/>
        </w:trPr>
        <w:tc>
          <w:tcPr>
            <w:tcW w:w="5200" w:type="dxa"/>
          </w:tcPr>
          <w:p w:rsidR="00374928" w:rsidRDefault="00374928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конкурсанта</w:t>
            </w:r>
          </w:p>
        </w:tc>
        <w:tc>
          <w:tcPr>
            <w:tcW w:w="3651" w:type="dxa"/>
          </w:tcPr>
          <w:p w:rsidR="002E6060" w:rsidRDefault="00374928" w:rsidP="004D156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60">
              <w:rPr>
                <w:rFonts w:ascii="Times New Roman" w:hAnsi="Times New Roman" w:cs="Times New Roman"/>
                <w:b/>
                <w:sz w:val="28"/>
                <w:szCs w:val="28"/>
              </w:rPr>
              <w:t>высылается отдельным подписанным файлом</w:t>
            </w:r>
            <w:r w:rsidR="002E6060" w:rsidRPr="002E6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928" w:rsidRPr="002E6060" w:rsidRDefault="002E6060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060">
              <w:rPr>
                <w:rStyle w:val="aa"/>
                <w:rFonts w:ascii="Times New Roman" w:eastAsia="Calibri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в формате </w:t>
            </w:r>
            <w:r w:rsidRPr="002E6060">
              <w:rPr>
                <w:rStyle w:val="aa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6060">
              <w:rPr>
                <w:rStyle w:val="aa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jpeg</w:t>
            </w:r>
            <w:proofErr w:type="spellEnd"/>
          </w:p>
        </w:tc>
      </w:tr>
      <w:tr w:rsidR="004D1564" w:rsidTr="008C0CFB"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 участника</w:t>
            </w:r>
            <w:r w:rsidR="00125D6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rPr>
          <w:trHeight w:val="1206"/>
        </w:trPr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в котором участник получает дополнительное образование (ДХШ, ДШИ).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0A" w:rsidTr="008C0CFB">
        <w:trPr>
          <w:trHeight w:val="91"/>
        </w:trPr>
        <w:tc>
          <w:tcPr>
            <w:tcW w:w="5200" w:type="dxa"/>
          </w:tcPr>
          <w:p w:rsidR="00A9610A" w:rsidRDefault="00A9610A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8C0C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в котором участник получает дополнительное образование (ДХШ, ДШИ).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 (с индексом);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телефон, (с кодом);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3651" w:type="dxa"/>
          </w:tcPr>
          <w:p w:rsidR="00A9610A" w:rsidRDefault="00A9610A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D1564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директора учреждения </w:t>
            </w:r>
            <w:r w:rsidR="00795998">
              <w:rPr>
                <w:rFonts w:ascii="Times New Roman" w:hAnsi="Times New Roman" w:cs="Times New Roman"/>
                <w:sz w:val="28"/>
                <w:szCs w:val="28"/>
              </w:rPr>
              <w:t xml:space="preserve">ДШИ, ДХШ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D1564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педагога </w:t>
            </w:r>
            <w:r w:rsidR="00795998">
              <w:rPr>
                <w:rFonts w:ascii="Times New Roman" w:hAnsi="Times New Roman" w:cs="Times New Roman"/>
                <w:sz w:val="28"/>
                <w:szCs w:val="28"/>
              </w:rPr>
              <w:t xml:space="preserve"> ДШИ, 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представленных работ, техника исполнения</w:t>
            </w:r>
            <w:r w:rsidR="007C749E">
              <w:rPr>
                <w:rFonts w:ascii="Times New Roman" w:hAnsi="Times New Roman" w:cs="Times New Roman"/>
                <w:sz w:val="28"/>
                <w:szCs w:val="28"/>
              </w:rPr>
              <w:t xml:space="preserve"> и возраст участника, когда он </w:t>
            </w:r>
            <w:proofErr w:type="gramStart"/>
            <w:r w:rsidR="007C749E">
              <w:rPr>
                <w:rFonts w:ascii="Times New Roman" w:hAnsi="Times New Roman" w:cs="Times New Roman"/>
                <w:sz w:val="28"/>
                <w:szCs w:val="28"/>
              </w:rPr>
              <w:t>писал</w:t>
            </w:r>
            <w:proofErr w:type="gramEnd"/>
            <w:r w:rsidR="007C749E">
              <w:rPr>
                <w:rFonts w:ascii="Times New Roman" w:hAnsi="Times New Roman" w:cs="Times New Roman"/>
                <w:sz w:val="28"/>
                <w:szCs w:val="28"/>
              </w:rPr>
              <w:t>/ фотографировал/ делал свою работу.</w:t>
            </w:r>
          </w:p>
          <w:p w:rsidR="007C749E" w:rsidRP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должна быть сделана в течение 2022 года.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4D1564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участника</w:t>
            </w:r>
          </w:p>
          <w:p w:rsidR="00125D65" w:rsidRDefault="00125D65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FB">
              <w:rPr>
                <w:rFonts w:ascii="Times New Roman" w:hAnsi="Times New Roman" w:cs="Times New Roman"/>
                <w:sz w:val="28"/>
                <w:szCs w:val="28"/>
              </w:rPr>
              <w:t>(дается педагогом ДШИ, ДХШ)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rPr>
          <w:trHeight w:val="1038"/>
        </w:trPr>
        <w:tc>
          <w:tcPr>
            <w:tcW w:w="5200" w:type="dxa"/>
          </w:tcPr>
          <w:p w:rsidR="004D1564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участника:</w:t>
            </w:r>
          </w:p>
          <w:p w:rsid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 (с индексом);</w:t>
            </w:r>
          </w:p>
          <w:p w:rsidR="007C749E" w:rsidRDefault="008C0CFB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телефон,</w:t>
            </w:r>
            <w:r w:rsidR="007C749E">
              <w:rPr>
                <w:rFonts w:ascii="Times New Roman" w:hAnsi="Times New Roman" w:cs="Times New Roman"/>
                <w:sz w:val="28"/>
                <w:szCs w:val="28"/>
              </w:rPr>
              <w:t xml:space="preserve"> (с кодом);</w:t>
            </w:r>
          </w:p>
          <w:p w:rsid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64" w:rsidRPr="008C0CFB" w:rsidRDefault="004D1564" w:rsidP="008C0CFB">
      <w:pPr>
        <w:rPr>
          <w:rFonts w:ascii="Times New Roman" w:hAnsi="Times New Roman" w:cs="Times New Roman"/>
          <w:sz w:val="28"/>
          <w:szCs w:val="28"/>
        </w:rPr>
      </w:pPr>
    </w:p>
    <w:p w:rsidR="00F52C5D" w:rsidRPr="009357E7" w:rsidRDefault="00F52C5D">
      <w:pPr>
        <w:rPr>
          <w:rFonts w:ascii="Times New Roman" w:hAnsi="Times New Roman" w:cs="Times New Roman"/>
          <w:sz w:val="36"/>
          <w:szCs w:val="36"/>
        </w:rPr>
      </w:pPr>
    </w:p>
    <w:sectPr w:rsidR="00F52C5D" w:rsidRPr="009357E7" w:rsidSect="00E7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1A6"/>
    <w:multiLevelType w:val="hybridMultilevel"/>
    <w:tmpl w:val="9E5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A6E2D"/>
    <w:multiLevelType w:val="hybridMultilevel"/>
    <w:tmpl w:val="EFC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843"/>
    <w:multiLevelType w:val="hybridMultilevel"/>
    <w:tmpl w:val="2EB66506"/>
    <w:lvl w:ilvl="0" w:tplc="071ACF88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83EBD"/>
    <w:multiLevelType w:val="hybridMultilevel"/>
    <w:tmpl w:val="3D1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3E8C"/>
    <w:multiLevelType w:val="hybridMultilevel"/>
    <w:tmpl w:val="6E3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75192"/>
    <w:multiLevelType w:val="hybridMultilevel"/>
    <w:tmpl w:val="49E41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37412"/>
    <w:multiLevelType w:val="hybridMultilevel"/>
    <w:tmpl w:val="43A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30DF"/>
    <w:multiLevelType w:val="hybridMultilevel"/>
    <w:tmpl w:val="127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57E7"/>
    <w:rsid w:val="000A1145"/>
    <w:rsid w:val="00104B4E"/>
    <w:rsid w:val="00125D65"/>
    <w:rsid w:val="001B2D95"/>
    <w:rsid w:val="002B0C94"/>
    <w:rsid w:val="002C4E7C"/>
    <w:rsid w:val="002E6060"/>
    <w:rsid w:val="00374928"/>
    <w:rsid w:val="004C3D5F"/>
    <w:rsid w:val="004D1564"/>
    <w:rsid w:val="005B0D40"/>
    <w:rsid w:val="005E6814"/>
    <w:rsid w:val="006D04B7"/>
    <w:rsid w:val="00743498"/>
    <w:rsid w:val="00763646"/>
    <w:rsid w:val="00795998"/>
    <w:rsid w:val="007A42F3"/>
    <w:rsid w:val="007C749E"/>
    <w:rsid w:val="00820364"/>
    <w:rsid w:val="00853AC7"/>
    <w:rsid w:val="008C0CFB"/>
    <w:rsid w:val="008C4AC5"/>
    <w:rsid w:val="009357E7"/>
    <w:rsid w:val="0098342A"/>
    <w:rsid w:val="009A64C4"/>
    <w:rsid w:val="009D6A17"/>
    <w:rsid w:val="009F7621"/>
    <w:rsid w:val="00A9610A"/>
    <w:rsid w:val="00CE46EE"/>
    <w:rsid w:val="00DE10CE"/>
    <w:rsid w:val="00DE3E9C"/>
    <w:rsid w:val="00E50F18"/>
    <w:rsid w:val="00E67F30"/>
    <w:rsid w:val="00E710F0"/>
    <w:rsid w:val="00F25473"/>
    <w:rsid w:val="00F52C5D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A17"/>
    <w:pPr>
      <w:ind w:left="720"/>
      <w:contextualSpacing/>
    </w:pPr>
  </w:style>
  <w:style w:type="character" w:styleId="a7">
    <w:name w:val="Hyperlink"/>
    <w:basedOn w:val="a0"/>
    <w:unhideWhenUsed/>
    <w:rsid w:val="000A1145"/>
    <w:rPr>
      <w:color w:val="0000FF"/>
      <w:u w:val="single"/>
    </w:rPr>
  </w:style>
  <w:style w:type="table" w:styleId="a8">
    <w:name w:val="Table Grid"/>
    <w:basedOn w:val="a1"/>
    <w:uiPriority w:val="59"/>
    <w:rsid w:val="004D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Знак Знак1,Знак Знак Знак,Знак Знак Знак Знак Знак Знак Знак1,Знак Знак Знак Знак Знак Знак Знак Знак,Знак Знак"/>
    <w:basedOn w:val="a0"/>
    <w:link w:val="1"/>
    <w:locked/>
    <w:rsid w:val="00E50F18"/>
    <w:rPr>
      <w:rFonts w:ascii="Arial" w:eastAsia="Calibri" w:hAnsi="Arial" w:cs="Times New Roman"/>
      <w:sz w:val="28"/>
      <w:szCs w:val="24"/>
    </w:rPr>
  </w:style>
  <w:style w:type="paragraph" w:customStyle="1" w:styleId="1">
    <w:name w:val="Основной текст1"/>
    <w:aliases w:val="Знак,Знак Знак Знак Знак Знак Знак,Знак Знак Знак Знак Знак Знак Знак"/>
    <w:basedOn w:val="a"/>
    <w:link w:val="a9"/>
    <w:rsid w:val="00E50F18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8"/>
      <w:szCs w:val="24"/>
      <w:lang w:eastAsia="en-US"/>
    </w:rPr>
  </w:style>
  <w:style w:type="character" w:styleId="aa">
    <w:name w:val="Emphasis"/>
    <w:basedOn w:val="a0"/>
    <w:uiPriority w:val="20"/>
    <w:qFormat/>
    <w:rsid w:val="002E6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k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2022-06-22T06:31:00Z</cp:lastPrinted>
  <dcterms:created xsi:type="dcterms:W3CDTF">2022-06-21T07:18:00Z</dcterms:created>
  <dcterms:modified xsi:type="dcterms:W3CDTF">2022-06-27T12:24:00Z</dcterms:modified>
</cp:coreProperties>
</file>